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AE8B53" w14:textId="2F7A230E" w:rsidR="000C46A8" w:rsidRPr="00D91A9F" w:rsidRDefault="005759C3">
      <w:pPr>
        <w:contextualSpacing/>
        <w:rPr>
          <w:b/>
          <w:sz w:val="36"/>
          <w:szCs w:val="36"/>
        </w:rPr>
      </w:pPr>
      <w:r w:rsidRPr="00D91A9F">
        <w:rPr>
          <w:b/>
          <w:sz w:val="36"/>
          <w:szCs w:val="36"/>
        </w:rPr>
        <w:t>Alcohol</w:t>
      </w:r>
      <w:r w:rsidR="00350C9E">
        <w:rPr>
          <w:b/>
          <w:sz w:val="36"/>
          <w:szCs w:val="36"/>
        </w:rPr>
        <w:t>: Short-Term Effects</w:t>
      </w:r>
    </w:p>
    <w:p w14:paraId="2D23DF79" w14:textId="208ADD1E" w:rsidR="005759C3" w:rsidRPr="00350C9E" w:rsidRDefault="005759C3">
      <w:pPr>
        <w:contextualSpacing/>
        <w:rPr>
          <w:b/>
          <w:sz w:val="36"/>
          <w:szCs w:val="36"/>
        </w:rPr>
      </w:pPr>
      <w:r w:rsidRPr="00350C9E">
        <w:rPr>
          <w:b/>
          <w:sz w:val="36"/>
          <w:szCs w:val="36"/>
        </w:rPr>
        <w:t>Classroom Activities</w:t>
      </w:r>
    </w:p>
    <w:p w14:paraId="0A5178FB" w14:textId="77777777" w:rsidR="00D91A9F" w:rsidRPr="003F2C6E" w:rsidRDefault="00D91A9F">
      <w:pPr>
        <w:contextualSpacing/>
        <w:rPr>
          <w:sz w:val="32"/>
          <w:szCs w:val="32"/>
        </w:rPr>
      </w:pPr>
    </w:p>
    <w:p w14:paraId="5440E339" w14:textId="77777777" w:rsidR="005759C3" w:rsidRDefault="003F2C6E">
      <w:r>
        <w:t>P</w:t>
      </w:r>
      <w:r w:rsidR="005759C3">
        <w:t>art 1</w:t>
      </w:r>
    </w:p>
    <w:p w14:paraId="5859D95F" w14:textId="0C5D261D" w:rsidR="005759C3" w:rsidRDefault="005759C3">
      <w:r>
        <w:t xml:space="preserve">Have each student partner with </w:t>
      </w:r>
      <w:r w:rsidR="00301897">
        <w:t>one other student. Have one of the students in each group close their eyes or wear a blindfold</w:t>
      </w:r>
      <w:r>
        <w:t xml:space="preserve">.  The other student should assist </w:t>
      </w:r>
      <w:r w:rsidR="00301897">
        <w:t>to make sure the blindfolded student does not fall or get hurt</w:t>
      </w:r>
      <w:r w:rsidR="00D91A9F">
        <w:t>,</w:t>
      </w:r>
      <w:r w:rsidR="00301897">
        <w:t xml:space="preserve"> </w:t>
      </w:r>
      <w:r w:rsidR="00D91A9F">
        <w:t>and</w:t>
      </w:r>
      <w:r w:rsidR="00301897">
        <w:t xml:space="preserve"> to guide them through the exercise</w:t>
      </w:r>
      <w:r>
        <w:t>.  The blind folded student should try three different activities</w:t>
      </w:r>
      <w:r w:rsidR="00D91A9F">
        <w:t>:</w:t>
      </w:r>
      <w:r>
        <w:t xml:space="preserve"> stand on one leg, then touch their finger to their nose</w:t>
      </w:r>
      <w:r w:rsidR="00D91A9F">
        <w:t>,</w:t>
      </w:r>
      <w:r>
        <w:t xml:space="preserve"> and end with walking a straight line.  This is similar to the tests that are administered by the police when you get pulled over.  The blind folding will typically create a similar feeling and sensation of imbalance that one experiences when intoxicated.  Switch and allow the each student to experience both roles.  </w:t>
      </w:r>
    </w:p>
    <w:p w14:paraId="09F4FF49" w14:textId="77777777" w:rsidR="005759C3" w:rsidRDefault="005759C3"/>
    <w:p w14:paraId="16F24AF8" w14:textId="77777777" w:rsidR="005759C3" w:rsidRDefault="005759C3">
      <w:r>
        <w:t>Part 2</w:t>
      </w:r>
    </w:p>
    <w:p w14:paraId="6832CF74" w14:textId="069D95BC" w:rsidR="003F2C6E" w:rsidRDefault="00D91A9F">
      <w:r>
        <w:t>This activity will help students realize the effect peer pressure has on making decisions. First,</w:t>
      </w:r>
      <w:r w:rsidR="003F2C6E">
        <w:t xml:space="preserve"> have each student pick a partner.  </w:t>
      </w:r>
      <w:r>
        <w:t>O</w:t>
      </w:r>
      <w:r w:rsidR="003F2C6E">
        <w:t xml:space="preserve">ne student asking the other to attend a party and drink.  The student should respond, “No”.  It should be made clear that saying </w:t>
      </w:r>
      <w:r>
        <w:t>“</w:t>
      </w:r>
      <w:r w:rsidR="003F2C6E">
        <w:t>No</w:t>
      </w:r>
      <w:r>
        <w:t>”</w:t>
      </w:r>
      <w:r w:rsidR="003F2C6E">
        <w:t xml:space="preserve"> is a position strength and that they do not need to explain their reason.  The other student should acknowledge and respect their choice.  </w:t>
      </w:r>
    </w:p>
    <w:p w14:paraId="004D7A4C" w14:textId="4A71FF1C" w:rsidR="005759C3" w:rsidRDefault="003F2C6E">
      <w:r>
        <w:t xml:space="preserve">The second role play </w:t>
      </w:r>
      <w:r w:rsidR="00350C9E">
        <w:t xml:space="preserve">scenario is pretending that a student drove to a party and started drinking. He/she is clearly too drunk to drive home. It is the job of another student to convincingly talking the person to hand over their keys, so they don’t drive home. </w:t>
      </w:r>
      <w:r>
        <w:t xml:space="preserve"> Again, it should be emphasized that it is a sign of strength and character to not allow someone who is drinking get behind the wheel of a car.  </w:t>
      </w:r>
    </w:p>
    <w:p w14:paraId="37597154" w14:textId="6F5ADCD2" w:rsidR="00D02D1E" w:rsidRDefault="00D02D1E">
      <w:r>
        <w:t xml:space="preserve">After they complete the </w:t>
      </w:r>
      <w:r w:rsidR="00350C9E">
        <w:t>first two activities,</w:t>
      </w:r>
      <w:r>
        <w:t xml:space="preserve"> </w:t>
      </w:r>
      <w:r w:rsidR="00F53020">
        <w:t>write two columns on the board</w:t>
      </w:r>
      <w:r>
        <w:t>.  One titled “</w:t>
      </w:r>
      <w:r w:rsidR="00F53020">
        <w:t>Designated Driver”</w:t>
      </w:r>
      <w:r>
        <w:t xml:space="preserve"> and the other column title would be “Give into Peer Pressure.”  Have them write </w:t>
      </w:r>
      <w:r w:rsidR="0039786C">
        <w:t>five to ten</w:t>
      </w:r>
      <w:r>
        <w:t xml:space="preserve"> emotions/words that describe each one and discuss.  </w:t>
      </w:r>
      <w:r w:rsidR="00F53020">
        <w:t xml:space="preserve">Give them the first word in each column.  </w:t>
      </w:r>
    </w:p>
    <w:p w14:paraId="7D5D7470" w14:textId="77777777" w:rsidR="00D02D1E" w:rsidRPr="00F53020" w:rsidRDefault="00F53020">
      <w:pPr>
        <w:rPr>
          <w:b/>
        </w:rPr>
      </w:pPr>
      <w:r w:rsidRPr="00F53020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36936F" wp14:editId="20C2E929">
                <wp:simplePos x="0" y="0"/>
                <wp:positionH relativeFrom="column">
                  <wp:posOffset>2886075</wp:posOffset>
                </wp:positionH>
                <wp:positionV relativeFrom="paragraph">
                  <wp:posOffset>55245</wp:posOffset>
                </wp:positionV>
                <wp:extent cx="38100" cy="3286125"/>
                <wp:effectExtent l="0" t="0" r="19050" b="2857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32861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050686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7.25pt,4.35pt" to="230.25pt,26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pxhuwEAAMcDAAAOAAAAZHJzL2Uyb0RvYy54bWysU8tu2zAQvBfoPxC8x5IcNDAEyzk4aC9F&#10;ayTtBzDU0iLAF5asJf99lpStFGmBokUvFB87szuzq+39ZA07AUbtXcebVc0ZOOl77Y4d//7t482G&#10;s5iE64XxDjp+hsjvd+/fbcfQwtoP3vSAjEhcbMfQ8SGl0FZVlANYEVc+gKNH5dGKREc8Vj2Kkdit&#10;qdZ1fVeNHvuAXkKMdPswP/Jd4VcKZPqqVITETMeptlRWLOtzXqvdVrRHFGHQ8lKG+IcqrNCOki5U&#10;DyIJ9gP1L1RWS/TRq7SS3lZeKS2haCA1Tf1GzdMgAhQtZE4Mi03x/9HKL6cDMt1T7zhzwlKLnhIK&#10;fRwS23vnyECPrMk+jSG2FL53B7ycYjhgFj0ptPlLcthUvD0v3sKUmKTL201TUwMkvdyuN3fN+kPm&#10;rF7BAWP6BN6yvOm40S5LF604fY5pDr2GEC4XM6cvu3Q2kIONewRFcihhU9BlkGBvkJ0EjYCQElwq&#10;cih1ic4wpY1ZgPWfgZf4DIUyZH8DXhAls3dpAVvtPP4ue5quJas5/urArDtb8Oz7c2lMsYampZh7&#10;mew8jj+fC/z1/9u9AAAA//8DAFBLAwQUAAYACAAAACEAWuqiZeAAAAAJAQAADwAAAGRycy9kb3du&#10;cmV2LnhtbEyPQUvDQBSE74L/YXmCN7sxJLHEvJRSEGtBilWox212TaLZtyG7bdJ/7+tJj8MMM98U&#10;i8l24mQG3zpCuJ9FIAxVTrdUI3y8P93NQfigSKvOkUE4Gw+L8vqqULl2I72Z0y7UgkvI5wqhCaHP&#10;pfRVY6zyM9cbYu/LDVYFlkMt9aBGLredjKMok1a1xAuN6s2qMdXP7mgRXof1erXcnL9p+2nHfbzZ&#10;b1+mZ8Tbm2n5CCKYKfyF4YLP6FAy08EdSXvRISRpknIUYf4Agv0ki1gfENI4i0GWhfz/oPwFAAD/&#10;/wMAUEsBAi0AFAAGAAgAAAAhALaDOJL+AAAA4QEAABMAAAAAAAAAAAAAAAAAAAAAAFtDb250ZW50&#10;X1R5cGVzXS54bWxQSwECLQAUAAYACAAAACEAOP0h/9YAAACUAQAACwAAAAAAAAAAAAAAAAAvAQAA&#10;X3JlbHMvLnJlbHNQSwECLQAUAAYACAAAACEAGtacYbsBAADHAwAADgAAAAAAAAAAAAAAAAAuAgAA&#10;ZHJzL2Uyb0RvYy54bWxQSwECLQAUAAYACAAAACEAWuqiZeAAAAAJAQAADwAAAAAAAAAAAAAAAAAV&#10;BAAAZHJzL2Rvd25yZXYueG1sUEsFBgAAAAAEAAQA8wAAACIFAAAAAA==&#10;" strokecolor="#5b9bd5 [3204]" strokeweight=".5pt">
                <v:stroke joinstyle="miter"/>
              </v:line>
            </w:pict>
          </mc:Fallback>
        </mc:AlternateContent>
      </w:r>
      <w:r w:rsidRPr="00F53020">
        <w:rPr>
          <w:b/>
        </w:rPr>
        <w:t>Designated Driver</w:t>
      </w:r>
      <w:r>
        <w:rPr>
          <w:b/>
        </w:rPr>
        <w:tab/>
      </w:r>
      <w:r w:rsidRPr="00F53020">
        <w:rPr>
          <w:b/>
        </w:rPr>
        <w:tab/>
      </w:r>
      <w:r w:rsidRPr="00F53020">
        <w:rPr>
          <w:b/>
        </w:rPr>
        <w:tab/>
      </w:r>
      <w:r w:rsidRPr="00F53020">
        <w:rPr>
          <w:b/>
        </w:rPr>
        <w:tab/>
        <w:t xml:space="preserve">                            Give into Peer Pressure</w:t>
      </w:r>
    </w:p>
    <w:p w14:paraId="0548DB83" w14:textId="77777777" w:rsidR="00D02D1E" w:rsidRDefault="00F53020">
      <w:r>
        <w:t>Leader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Follower</w:t>
      </w:r>
    </w:p>
    <w:p w14:paraId="5719D694" w14:textId="77777777" w:rsidR="00F53020" w:rsidRDefault="00F53020">
      <w:r>
        <w:t>Responsible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Irresponsible</w:t>
      </w:r>
    </w:p>
    <w:p w14:paraId="1549C921" w14:textId="77777777" w:rsidR="00F53020" w:rsidRDefault="00F53020">
      <w:r>
        <w:t>Team Player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Insecure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AB5B6E7" w14:textId="77777777" w:rsidR="00F53020" w:rsidRDefault="00F53020"/>
    <w:sectPr w:rsidR="00F530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E2ABDF" w14:textId="77777777" w:rsidR="00BC545C" w:rsidRDefault="00BC545C" w:rsidP="0039786C">
      <w:pPr>
        <w:spacing w:after="0" w:line="240" w:lineRule="auto"/>
      </w:pPr>
      <w:r>
        <w:separator/>
      </w:r>
    </w:p>
  </w:endnote>
  <w:endnote w:type="continuationSeparator" w:id="0">
    <w:p w14:paraId="32D84D88" w14:textId="77777777" w:rsidR="00BC545C" w:rsidRDefault="00BC545C" w:rsidP="00397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73E141" w14:textId="77777777" w:rsidR="0039786C" w:rsidRDefault="003978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38363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D560CB" w14:textId="77777777" w:rsidR="0039786C" w:rsidRPr="0039786C" w:rsidRDefault="0039786C" w:rsidP="0039786C">
        <w:pPr>
          <w:pStyle w:val="Footer"/>
          <w:jc w:val="right"/>
        </w:pPr>
        <w:r w:rsidRPr="000008BD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3E228964" wp14:editId="4DFD9DF0">
                  <wp:simplePos x="0" y="0"/>
                  <wp:positionH relativeFrom="column">
                    <wp:posOffset>476250</wp:posOffset>
                  </wp:positionH>
                  <wp:positionV relativeFrom="paragraph">
                    <wp:posOffset>-100330</wp:posOffset>
                  </wp:positionV>
                  <wp:extent cx="4671695" cy="415290"/>
                  <wp:effectExtent l="0" t="0" r="0" b="0"/>
                  <wp:wrapNone/>
                  <wp:docPr id="5" name="TextBox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AACFF08-17BB-4B70-8646-EBF484D0D4A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4671695" cy="4152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A0ED83" w14:textId="6285E497" w:rsidR="0039786C" w:rsidRDefault="0039786C" w:rsidP="0039786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8D6E7D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Copyright © 20</w:t>
                              </w:r>
                              <w:r w:rsidR="00AE5AEF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20</w:t>
                              </w:r>
                              <w:bookmarkStart w:id="0" w:name="_GoBack"/>
                              <w:bookmarkEnd w:id="0"/>
                              <w:r w:rsidRPr="008D6E7D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 JB Promotions, LLC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. 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All rights reserved.</w:t>
                              </w:r>
                            </w:p>
                            <w:p w14:paraId="59C46E97" w14:textId="77777777" w:rsidR="0039786C" w:rsidRPr="008D6E7D" w:rsidRDefault="0039786C" w:rsidP="0039786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C511B1">
                                <w:rPr>
                                  <w:sz w:val="16"/>
                                  <w:szCs w:val="16"/>
                                </w:rPr>
                                <w:t>http://www.healthlessonsdirect.com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.</w:t>
                              </w:r>
                            </w:p>
                            <w:p w14:paraId="5FD372F1" w14:textId="77777777" w:rsidR="0039786C" w:rsidRDefault="0039786C" w:rsidP="0039786C"/>
                          </w:txbxContent>
                        </wps:txbx>
                        <wps:bodyPr wrap="square" rtlCol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shapetype w14:anchorId="3E228964" id="_x0000_t202" coordsize="21600,21600" o:spt="202" path="m,l,21600r21600,l21600,xe">
                  <v:stroke joinstyle="miter"/>
                  <v:path gradientshapeok="t" o:connecttype="rect"/>
                </v:shapetype>
                <v:shape id="TextBox 2" o:spid="_x0000_s1026" type="#_x0000_t202" style="position:absolute;left:0;text-align:left;margin-left:37.5pt;margin-top:-7.9pt;width:367.85pt;height:32.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UDClQEAAA0DAAAOAAAAZHJzL2Uyb0RvYy54bWysUk1PGzEQvSP1P1i+N5tEkMIqGwRF9FIV&#10;JOAHOF47a2ntcWec7Obfd+yEgMoNcRnb8/HmzRsvr0ffi51BchAaOZtMpTBBQ+vCppEvz/ffL6Wg&#10;pEKregimkXtD8nr17Ww5xNrMoYO+NSgYJFA9xEZ2KcW6qkh3xiuaQDSBgxbQq8RP3FQtqoHRfV/N&#10;p9NFNQC2EUEbIvbeHYJyVfCtNTo9WEsmib6RzC0Vi8Wus61WS1VvUMXO6SMN9QkWXrnATU9Qdyop&#10;sUX3Aco7jUBg00SDr8Bap02ZgaeZTf+b5qlT0ZRZWByKJ5no62D1n90jCtc28kKKoDyv6NmM6RZG&#10;Mc/iDJFqznmKnJVGdvOSX/3EzjzzaNHnk6cRHGeZ9ydpGUtodp4vfswWV9xDc+x8djG/KtpXb9UR&#10;Kf0y4EW+NBJ5dUVRtftNiZlw6mtKbhbg3vV99meKByr5lsb1eOS9hnbPtAfebiPp71ahkQJT/xPK&#10;Z8goFG+2iZFKg1x+qDmisual7/F/5KW+f5est1+8+gcAAP//AwBQSwMEFAAGAAgAAAAhANt93dTe&#10;AAAACQEAAA8AAABkcnMvZG93bnJldi54bWxMj8tOwzAQRfdI/IM1SOxaO4i0JcSpKh4SCzaUsJ/G&#10;Jo6Ix1E8bdK/x6zocjRX955Tbmffi5MdYxdIQ7ZUICw1wXTUaqg/XxcbEJGRDPaBrIazjbCtrq9K&#10;LEyY6MOe9tyKVEKxQA2OeSikjI2zHuMyDJbS7zuMHjmdYyvNiFMq9728U2olPXaUFhwO9snZ5md/&#10;9BqYzS471y8+vn3N78+TU02Otda3N/PuEQTbmf/D8Ief0KFKTIdwJBNFr2GdJxXWsMjypJACm0yt&#10;QRw03D+sQFalvDSofgEAAP//AwBQSwECLQAUAAYACAAAACEAtoM4kv4AAADhAQAAEwAAAAAAAAAA&#10;AAAAAAAAAAAAW0NvbnRlbnRfVHlwZXNdLnhtbFBLAQItABQABgAIAAAAIQA4/SH/1gAAAJQBAAAL&#10;AAAAAAAAAAAAAAAAAC8BAABfcmVscy8ucmVsc1BLAQItABQABgAIAAAAIQCU9UDClQEAAA0DAAAO&#10;AAAAAAAAAAAAAAAAAC4CAABkcnMvZTJvRG9jLnhtbFBLAQItABQABgAIAAAAIQDbfd3U3gAAAAkB&#10;AAAPAAAAAAAAAAAAAAAAAO8DAABkcnMvZG93bnJldi54bWxQSwUGAAAAAAQABADzAAAA+gQAAAAA&#10;" filled="f" stroked="f">
                  <v:textbox style="mso-fit-shape-to-text:t">
                    <w:txbxContent>
                      <w:p w14:paraId="15A0ED83" w14:textId="6285E497" w:rsidR="0039786C" w:rsidRDefault="0039786C" w:rsidP="0039786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8D6E7D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Copyright © 20</w:t>
                        </w:r>
                        <w:r w:rsidR="00AE5AEF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20</w:t>
                        </w:r>
                        <w:bookmarkStart w:id="1" w:name="_GoBack"/>
                        <w:bookmarkEnd w:id="1"/>
                        <w:r w:rsidRPr="008D6E7D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 xml:space="preserve"> JB Promotions, LLC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 xml:space="preserve">. </w:t>
                        </w:r>
                        <w:r>
                          <w:rPr>
                            <w:sz w:val="16"/>
                            <w:szCs w:val="16"/>
                          </w:rPr>
                          <w:t>All rights reserved.</w:t>
                        </w:r>
                      </w:p>
                      <w:p w14:paraId="59C46E97" w14:textId="77777777" w:rsidR="0039786C" w:rsidRPr="008D6E7D" w:rsidRDefault="0039786C" w:rsidP="0039786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C511B1">
                          <w:rPr>
                            <w:sz w:val="16"/>
                            <w:szCs w:val="16"/>
                          </w:rPr>
                          <w:t>http://www.healthlessonsdirect.com</w:t>
                        </w:r>
                        <w:r>
                          <w:rPr>
                            <w:sz w:val="16"/>
                            <w:szCs w:val="16"/>
                          </w:rPr>
                          <w:t>.</w:t>
                        </w:r>
                      </w:p>
                      <w:p w14:paraId="5FD372F1" w14:textId="77777777" w:rsidR="0039786C" w:rsidRDefault="0039786C" w:rsidP="0039786C"/>
                    </w:txbxContent>
                  </v:textbox>
                </v:shape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2D9BF" w14:textId="77777777" w:rsidR="0039786C" w:rsidRDefault="003978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52A0BE" w14:textId="77777777" w:rsidR="00BC545C" w:rsidRDefault="00BC545C" w:rsidP="0039786C">
      <w:pPr>
        <w:spacing w:after="0" w:line="240" w:lineRule="auto"/>
      </w:pPr>
      <w:r>
        <w:separator/>
      </w:r>
    </w:p>
  </w:footnote>
  <w:footnote w:type="continuationSeparator" w:id="0">
    <w:p w14:paraId="467A74BF" w14:textId="77777777" w:rsidR="00BC545C" w:rsidRDefault="00BC545C" w:rsidP="003978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DD32B3" w14:textId="77777777" w:rsidR="0039786C" w:rsidRDefault="003978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E3D23F" w14:textId="77777777" w:rsidR="0039786C" w:rsidRDefault="0039786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E45F6" w14:textId="77777777" w:rsidR="0039786C" w:rsidRDefault="0039786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9C3"/>
    <w:rsid w:val="000C46A8"/>
    <w:rsid w:val="00301897"/>
    <w:rsid w:val="00350C9E"/>
    <w:rsid w:val="0039786C"/>
    <w:rsid w:val="003F2C6E"/>
    <w:rsid w:val="004D4DB1"/>
    <w:rsid w:val="005759C3"/>
    <w:rsid w:val="00577205"/>
    <w:rsid w:val="005D25E5"/>
    <w:rsid w:val="00895193"/>
    <w:rsid w:val="00AE5AEF"/>
    <w:rsid w:val="00BC545C"/>
    <w:rsid w:val="00D02D1E"/>
    <w:rsid w:val="00D91A9F"/>
    <w:rsid w:val="00F53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642B16"/>
  <w15:chartTrackingRefBased/>
  <w15:docId w15:val="{F2772EAA-7CB0-4E4A-91AC-46D81959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78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786C"/>
  </w:style>
  <w:style w:type="paragraph" w:styleId="Footer">
    <w:name w:val="footer"/>
    <w:basedOn w:val="Normal"/>
    <w:link w:val="FooterChar"/>
    <w:uiPriority w:val="99"/>
    <w:unhideWhenUsed/>
    <w:rsid w:val="003978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786C"/>
  </w:style>
  <w:style w:type="paragraph" w:styleId="NormalWeb">
    <w:name w:val="Normal (Web)"/>
    <w:basedOn w:val="Normal"/>
    <w:uiPriority w:val="99"/>
    <w:unhideWhenUsed/>
    <w:rsid w:val="0039786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Bassitt</dc:creator>
  <cp:keywords/>
  <dc:description/>
  <cp:lastModifiedBy>jason brandt</cp:lastModifiedBy>
  <cp:revision>7</cp:revision>
  <dcterms:created xsi:type="dcterms:W3CDTF">2014-12-11T00:37:00Z</dcterms:created>
  <dcterms:modified xsi:type="dcterms:W3CDTF">2019-11-16T18:38:00Z</dcterms:modified>
</cp:coreProperties>
</file>